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C3DB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37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2026年度“深圳（湾区）名牌产品”认定结果（第一批）</w:t>
      </w:r>
    </w:p>
    <w:p w14:paraId="6F2AB112"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420" w:lineRule="atLeast"/>
        <w:ind w:left="0" w:right="0" w:firstLine="370"/>
        <w:jc w:val="center"/>
        <w:rPr>
          <w:rFonts w:hint="eastAsia" w:ascii="宋体" w:hAnsi="宋体" w:eastAsia="宋体" w:cs="宋体"/>
          <w:sz w:val="32"/>
          <w:szCs w:val="32"/>
        </w:rPr>
      </w:pPr>
    </w:p>
    <w:tbl>
      <w:tblPr>
        <w:tblW w:w="116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3"/>
        <w:gridCol w:w="4850"/>
        <w:gridCol w:w="2070"/>
        <w:gridCol w:w="2490"/>
        <w:gridCol w:w="1411"/>
      </w:tblGrid>
      <w:tr w14:paraId="0958D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85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CF7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48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DB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  <w:bdr w:val="none" w:color="auto" w:sz="0" w:space="0"/>
              </w:rPr>
              <w:t>企业名称</w:t>
            </w:r>
          </w:p>
        </w:tc>
        <w:tc>
          <w:tcPr>
            <w:tcW w:w="207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50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  <w:bdr w:val="none" w:color="auto" w:sz="0" w:space="0"/>
              </w:rPr>
              <w:t>名牌产品名称</w:t>
            </w:r>
          </w:p>
        </w:tc>
        <w:tc>
          <w:tcPr>
            <w:tcW w:w="249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23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  <w:bdr w:val="none" w:color="auto" w:sz="0" w:space="0"/>
              </w:rPr>
              <w:t>产品</w:t>
            </w: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  <w:bdr w:val="none" w:color="auto" w:sz="0" w:space="0"/>
                <w:lang w:val="en-US" w:eastAsia="zh-CN"/>
              </w:rPr>
              <w:t>品牌</w:t>
            </w:r>
          </w:p>
        </w:tc>
        <w:tc>
          <w:tcPr>
            <w:tcW w:w="141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B1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FFFF"/>
                <w:sz w:val="28"/>
                <w:szCs w:val="28"/>
                <w:bdr w:val="none" w:color="auto" w:sz="0" w:space="0"/>
              </w:rPr>
              <w:t>产品行业</w:t>
            </w:r>
          </w:p>
        </w:tc>
      </w:tr>
      <w:tr w14:paraId="657DC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53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6D0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485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65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深圳西普尼精密科技股份有限公司</w:t>
            </w:r>
          </w:p>
        </w:tc>
        <w:tc>
          <w:tcPr>
            <w:tcW w:w="207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AA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黄金手表</w:t>
            </w:r>
          </w:p>
        </w:tc>
        <w:tc>
          <w:tcPr>
            <w:tcW w:w="2490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705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HIPINE西普尼金表</w:t>
            </w:r>
          </w:p>
        </w:tc>
        <w:tc>
          <w:tcPr>
            <w:tcW w:w="1411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2E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工业</w:t>
            </w:r>
          </w:p>
        </w:tc>
      </w:tr>
      <w:tr w14:paraId="25D0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53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E5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48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84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深圳市东西方社工服务社</w:t>
            </w:r>
          </w:p>
        </w:tc>
        <w:tc>
          <w:tcPr>
            <w:tcW w:w="20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38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社工服务</w:t>
            </w:r>
          </w:p>
        </w:tc>
        <w:tc>
          <w:tcPr>
            <w:tcW w:w="24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C7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東西方</w:t>
            </w:r>
          </w:p>
        </w:tc>
        <w:tc>
          <w:tcPr>
            <w:tcW w:w="141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06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服务业</w:t>
            </w:r>
          </w:p>
        </w:tc>
      </w:tr>
      <w:tr w14:paraId="7082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53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7F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485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66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广东省佳洁农业集团有限公司</w:t>
            </w:r>
          </w:p>
        </w:tc>
        <w:tc>
          <w:tcPr>
            <w:tcW w:w="207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D3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农产品供应链服务</w:t>
            </w:r>
          </w:p>
        </w:tc>
        <w:tc>
          <w:tcPr>
            <w:tcW w:w="2490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C2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佳洁农业</w:t>
            </w:r>
            <w:bookmarkStart w:id="0" w:name="_GoBack"/>
            <w:bookmarkEnd w:id="0"/>
          </w:p>
        </w:tc>
        <w:tc>
          <w:tcPr>
            <w:tcW w:w="1411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88D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bdr w:val="none" w:color="auto" w:sz="0" w:space="0"/>
              </w:rPr>
              <w:t>服务业</w:t>
            </w:r>
          </w:p>
        </w:tc>
      </w:tr>
    </w:tbl>
    <w:p w14:paraId="3006D60F"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210" w:lineRule="atLeast"/>
        <w:ind w:left="0" w:right="0"/>
        <w:rPr>
          <w:rFonts w:hint="eastAsia" w:ascii="宋体" w:hAnsi="宋体" w:eastAsia="宋体" w:cs="宋体"/>
          <w:sz w:val="28"/>
          <w:szCs w:val="28"/>
        </w:rPr>
      </w:pPr>
    </w:p>
    <w:p w14:paraId="3B4992AA">
      <w:pPr>
        <w:rPr>
          <w:rFonts w:hint="eastAsia" w:ascii="宋体" w:hAnsi="宋体" w:eastAsia="宋体" w:cs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339B0"/>
    <w:rsid w:val="31A3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2026-03-12T06:43:00Z</dcterms:created>
  <dc:creator>SHU-2025</dc:creator>
  <cp:lastModifiedBy>SHU-2025</cp:lastModifiedBy>
  <dcterms:modified xsi:type="dcterms:W3CDTF">2026-03-12T06:48:08Z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8F9AD1E59680413EB84B07942A083B7E_11</vt:lpwstr>
  </property>
  <property fmtid="{D5CDD505-2E9C-101B-9397-08002B2CF9AE}" pid="4" name="KSOTemplateDocerSaveRecord">
    <vt:lpwstr>eyJoZGlkIjoiMDExYTlmMzA2ZmM5MTk0Njg1Njg4Y2U2NDFkYWU3MTkiLCJ1c2VySWQiOiIxNjM4NTkzMDU2In0=</vt:lpwstr>
  </property>
</Properties>
</file>